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822" w:rsidRDefault="00D72822" w:rsidP="00D72822">
      <w:pPr>
        <w:pStyle w:val="a3"/>
        <w:spacing w:before="80"/>
        <w:ind w:left="6297"/>
      </w:pPr>
      <w:r>
        <w:t>УТВЕРЖДАЮ:</w:t>
      </w:r>
    </w:p>
    <w:p w:rsidR="00D72822" w:rsidRDefault="00D72822" w:rsidP="00D72822">
      <w:pPr>
        <w:pStyle w:val="a3"/>
        <w:spacing w:before="21"/>
        <w:ind w:left="6297"/>
      </w:pPr>
      <w:r>
        <w:t>ООО</w:t>
      </w:r>
      <w:r>
        <w:rPr>
          <w:spacing w:val="-3"/>
        </w:rPr>
        <w:t xml:space="preserve"> </w:t>
      </w:r>
      <w:r>
        <w:t>«Грузовой</w:t>
      </w:r>
      <w:r>
        <w:rPr>
          <w:spacing w:val="-3"/>
        </w:rPr>
        <w:t xml:space="preserve"> </w:t>
      </w:r>
      <w:r>
        <w:t>терминал</w:t>
      </w:r>
      <w:r>
        <w:rPr>
          <w:spacing w:val="-4"/>
        </w:rPr>
        <w:t xml:space="preserve"> </w:t>
      </w:r>
      <w:r>
        <w:t>Нижний</w:t>
      </w:r>
      <w:r>
        <w:rPr>
          <w:spacing w:val="-3"/>
        </w:rPr>
        <w:t xml:space="preserve"> </w:t>
      </w:r>
      <w:r>
        <w:t>Вестях»</w:t>
      </w:r>
    </w:p>
    <w:p w:rsidR="00D72822" w:rsidRDefault="00D72822" w:rsidP="00D72822">
      <w:pPr>
        <w:rPr>
          <w:b/>
          <w:sz w:val="20"/>
        </w:rPr>
      </w:pPr>
    </w:p>
    <w:p w:rsidR="00D72822" w:rsidRDefault="00D72822" w:rsidP="00D72822">
      <w:pPr>
        <w:spacing w:before="10"/>
        <w:rPr>
          <w:b/>
          <w:sz w:val="25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4311015</wp:posOffset>
                </wp:positionH>
                <wp:positionV relativeFrom="paragraph">
                  <wp:posOffset>213995</wp:posOffset>
                </wp:positionV>
                <wp:extent cx="2811780" cy="18415"/>
                <wp:effectExtent l="0" t="4445" r="1905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17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9.45pt;margin-top:16.85pt;width:221.4pt;height:1.4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D72822" w:rsidRDefault="00D72822" w:rsidP="00D72822">
      <w:pPr>
        <w:rPr>
          <w:b/>
          <w:sz w:val="20"/>
        </w:rPr>
      </w:pPr>
    </w:p>
    <w:p w:rsidR="00D72822" w:rsidRDefault="00D72822" w:rsidP="00D72822">
      <w:pPr>
        <w:spacing w:before="2"/>
        <w:rPr>
          <w:b/>
          <w:sz w:val="25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4311015</wp:posOffset>
                </wp:positionH>
                <wp:positionV relativeFrom="paragraph">
                  <wp:posOffset>208915</wp:posOffset>
                </wp:positionV>
                <wp:extent cx="2811780" cy="18415"/>
                <wp:effectExtent l="0" t="0" r="1905" b="127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17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9.45pt;margin-top:16.45pt;width:221.4pt;height:1.4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D72822" w:rsidRDefault="00D72822" w:rsidP="00D72822">
      <w:pPr>
        <w:rPr>
          <w:b/>
          <w:sz w:val="20"/>
        </w:rPr>
      </w:pPr>
    </w:p>
    <w:p w:rsidR="00D72822" w:rsidRDefault="00D72822" w:rsidP="00D72822">
      <w:pPr>
        <w:spacing w:before="10"/>
        <w:rPr>
          <w:b/>
          <w:sz w:val="19"/>
        </w:rPr>
      </w:pPr>
    </w:p>
    <w:p w:rsidR="00D72822" w:rsidRDefault="00D72822" w:rsidP="00D72822">
      <w:pPr>
        <w:tabs>
          <w:tab w:val="left" w:pos="6738"/>
          <w:tab w:val="left" w:pos="8713"/>
          <w:tab w:val="left" w:pos="9428"/>
        </w:tabs>
        <w:ind w:left="6297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72822" w:rsidRDefault="00D72822" w:rsidP="00D72822">
      <w:pPr>
        <w:spacing w:before="3"/>
        <w:rPr>
          <w:sz w:val="21"/>
        </w:rPr>
      </w:pPr>
    </w:p>
    <w:p w:rsidR="00D72822" w:rsidRDefault="00D72822" w:rsidP="00D72822">
      <w:pPr>
        <w:pStyle w:val="a3"/>
        <w:spacing w:line="252" w:lineRule="exact"/>
        <w:ind w:left="2998" w:right="3212"/>
        <w:jc w:val="center"/>
      </w:pPr>
      <w:r>
        <w:t>ТЕХНИЧЕСКОЕ</w:t>
      </w:r>
      <w:r>
        <w:rPr>
          <w:spacing w:val="-7"/>
        </w:rPr>
        <w:t xml:space="preserve"> </w:t>
      </w:r>
      <w:r>
        <w:t>ЗАДАНИЕ</w:t>
      </w:r>
    </w:p>
    <w:p w:rsidR="00D72822" w:rsidRDefault="00D72822" w:rsidP="00D72822">
      <w:pPr>
        <w:pStyle w:val="a3"/>
        <w:ind w:left="2998" w:right="3217"/>
        <w:jc w:val="center"/>
      </w:pPr>
      <w:r>
        <w:t>на составление проектно-сметной документации</w:t>
      </w:r>
      <w:r>
        <w:rPr>
          <w:spacing w:val="-52"/>
        </w:rPr>
        <w:t xml:space="preserve"> </w:t>
      </w:r>
      <w:r>
        <w:t>по объекту:</w:t>
      </w:r>
    </w:p>
    <w:p w:rsidR="00D72822" w:rsidRDefault="00D72822" w:rsidP="00D72822">
      <w:pPr>
        <w:pStyle w:val="a3"/>
        <w:ind w:left="2998" w:right="3214"/>
        <w:jc w:val="center"/>
      </w:pPr>
      <w:r>
        <w:t>«Грузовой</w:t>
      </w:r>
      <w:r>
        <w:rPr>
          <w:spacing w:val="-3"/>
        </w:rPr>
        <w:t xml:space="preserve"> </w:t>
      </w:r>
      <w:r>
        <w:t>терминал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proofErr w:type="gramStart"/>
      <w:r>
        <w:t>Нижний-Бестях</w:t>
      </w:r>
      <w:proofErr w:type="gramEnd"/>
      <w:r>
        <w:t>»</w:t>
      </w:r>
    </w:p>
    <w:p w:rsidR="00D72822" w:rsidRDefault="00D72822" w:rsidP="00D72822">
      <w:pPr>
        <w:spacing w:before="1" w:after="1"/>
        <w:rPr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3920"/>
        <w:gridCol w:w="6380"/>
      </w:tblGrid>
      <w:tr w:rsidR="00D72822" w:rsidTr="00D72822">
        <w:trPr>
          <w:trHeight w:val="50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4" w:lineRule="exact"/>
              <w:ind w:left="107" w:right="79" w:firstLine="1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tabs>
                <w:tab w:val="left" w:pos="1360"/>
                <w:tab w:val="left" w:pos="2629"/>
                <w:tab w:val="left" w:pos="3685"/>
              </w:tabs>
              <w:spacing w:line="254" w:lineRule="exact"/>
              <w:ind w:right="95"/>
              <w:rPr>
                <w:b/>
                <w:lang w:val="ru-RU"/>
              </w:rPr>
            </w:pPr>
            <w:r w:rsidRPr="00D72822">
              <w:rPr>
                <w:b/>
                <w:lang w:val="ru-RU"/>
              </w:rPr>
              <w:t>Перечень</w:t>
            </w:r>
            <w:r w:rsidRPr="00D72822">
              <w:rPr>
                <w:b/>
                <w:lang w:val="ru-RU"/>
              </w:rPr>
              <w:tab/>
              <w:t>основных</w:t>
            </w:r>
            <w:r w:rsidRPr="00D72822">
              <w:rPr>
                <w:b/>
                <w:lang w:val="ru-RU"/>
              </w:rPr>
              <w:tab/>
              <w:t>данных</w:t>
            </w:r>
            <w:r w:rsidRPr="00D72822">
              <w:rPr>
                <w:b/>
                <w:lang w:val="ru-RU"/>
              </w:rPr>
              <w:tab/>
            </w:r>
            <w:r w:rsidRPr="00D72822">
              <w:rPr>
                <w:b/>
                <w:spacing w:val="-4"/>
                <w:lang w:val="ru-RU"/>
              </w:rPr>
              <w:t>и</w:t>
            </w:r>
            <w:r w:rsidRPr="00D72822">
              <w:rPr>
                <w:b/>
                <w:spacing w:val="-52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требований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before="125"/>
              <w:rPr>
                <w:b/>
              </w:rPr>
            </w:pPr>
            <w:proofErr w:type="spellStart"/>
            <w:r>
              <w:rPr>
                <w:b/>
              </w:rPr>
              <w:t>Основные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данные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требования</w:t>
            </w:r>
            <w:proofErr w:type="spellEnd"/>
          </w:p>
        </w:tc>
      </w:tr>
      <w:tr w:rsidR="00D72822" w:rsidTr="00D72822">
        <w:trPr>
          <w:trHeight w:val="25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</w:pPr>
            <w:proofErr w:type="spellStart"/>
            <w:r>
              <w:t>Основание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для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проектирования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</w:pPr>
            <w:proofErr w:type="spellStart"/>
            <w:r>
              <w:t>Договор</w:t>
            </w:r>
            <w:proofErr w:type="spellEnd"/>
            <w:r>
              <w:rPr>
                <w:spacing w:val="-3"/>
              </w:rPr>
              <w:t xml:space="preserve"> </w:t>
            </w:r>
            <w:r>
              <w:t>№</w:t>
            </w:r>
          </w:p>
        </w:tc>
      </w:tr>
      <w:tr w:rsidR="00D72822" w:rsidTr="00D72822">
        <w:trPr>
          <w:trHeight w:val="25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</w:pPr>
            <w:proofErr w:type="spellStart"/>
            <w:r>
              <w:t>Заказчик</w:t>
            </w:r>
            <w:proofErr w:type="spellEnd"/>
            <w:r>
              <w:t>: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spacing w:line="232" w:lineRule="exact"/>
              <w:rPr>
                <w:lang w:val="ru-RU"/>
              </w:rPr>
            </w:pPr>
            <w:r w:rsidRPr="00D72822">
              <w:rPr>
                <w:lang w:val="ru-RU"/>
              </w:rPr>
              <w:t>ООО «Грузовой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Терминал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Нижний Бестях»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ИНН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1435322799</w:t>
            </w:r>
          </w:p>
        </w:tc>
      </w:tr>
      <w:tr w:rsidR="00D72822" w:rsidTr="00D72822">
        <w:trPr>
          <w:trHeight w:val="25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</w:pPr>
            <w:proofErr w:type="spellStart"/>
            <w:r>
              <w:t>Генеральный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проектировщик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</w:pPr>
            <w:r>
              <w:t>ИП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Максимов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Тимир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Владимирович</w:t>
            </w:r>
            <w:proofErr w:type="spellEnd"/>
          </w:p>
        </w:tc>
      </w:tr>
      <w:tr w:rsidR="00D72822" w:rsidTr="00D72822">
        <w:trPr>
          <w:trHeight w:val="50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tabs>
                <w:tab w:val="left" w:pos="2292"/>
              </w:tabs>
              <w:spacing w:line="246" w:lineRule="exact"/>
            </w:pPr>
            <w:proofErr w:type="spellStart"/>
            <w:r>
              <w:t>Местоположение</w:t>
            </w:r>
            <w:proofErr w:type="spellEnd"/>
            <w:r>
              <w:tab/>
            </w:r>
            <w:proofErr w:type="spellStart"/>
            <w:r>
              <w:t>проектируемого</w:t>
            </w:r>
            <w:proofErr w:type="spellEnd"/>
          </w:p>
          <w:p w:rsidR="00D72822" w:rsidRDefault="00D72822">
            <w:pPr>
              <w:pStyle w:val="TableParagraph"/>
              <w:spacing w:line="240" w:lineRule="exact"/>
            </w:pPr>
            <w:proofErr w:type="spellStart"/>
            <w:r>
              <w:t>объекта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spacing w:line="246" w:lineRule="exact"/>
              <w:rPr>
                <w:lang w:val="ru-RU"/>
              </w:rPr>
            </w:pPr>
            <w:r w:rsidRPr="00D72822">
              <w:rPr>
                <w:lang w:val="ru-RU"/>
              </w:rPr>
              <w:t>Республика</w:t>
            </w:r>
            <w:r w:rsidRPr="00D72822">
              <w:rPr>
                <w:spacing w:val="85"/>
                <w:lang w:val="ru-RU"/>
              </w:rPr>
              <w:t xml:space="preserve"> </w:t>
            </w:r>
            <w:r w:rsidRPr="00D72822">
              <w:rPr>
                <w:lang w:val="ru-RU"/>
              </w:rPr>
              <w:t xml:space="preserve">Саха  </w:t>
            </w:r>
            <w:r w:rsidRPr="00D72822">
              <w:rPr>
                <w:spacing w:val="26"/>
                <w:lang w:val="ru-RU"/>
              </w:rPr>
              <w:t xml:space="preserve"> </w:t>
            </w:r>
            <w:r w:rsidRPr="00D72822">
              <w:rPr>
                <w:lang w:val="ru-RU"/>
              </w:rPr>
              <w:t xml:space="preserve">(Якутия),  </w:t>
            </w:r>
            <w:r w:rsidRPr="00D72822">
              <w:rPr>
                <w:spacing w:val="29"/>
                <w:lang w:val="ru-RU"/>
              </w:rPr>
              <w:t xml:space="preserve"> </w:t>
            </w:r>
            <w:r w:rsidRPr="00D72822">
              <w:rPr>
                <w:lang w:val="ru-RU"/>
              </w:rPr>
              <w:t xml:space="preserve">Мегино-Кангаласский  </w:t>
            </w:r>
            <w:r w:rsidRPr="00D72822">
              <w:rPr>
                <w:spacing w:val="27"/>
                <w:lang w:val="ru-RU"/>
              </w:rPr>
              <w:t xml:space="preserve"> </w:t>
            </w:r>
            <w:r w:rsidRPr="00D72822">
              <w:rPr>
                <w:lang w:val="ru-RU"/>
              </w:rPr>
              <w:t xml:space="preserve">улус,  </w:t>
            </w:r>
            <w:r w:rsidRPr="00D72822">
              <w:rPr>
                <w:spacing w:val="30"/>
                <w:lang w:val="ru-RU"/>
              </w:rPr>
              <w:t xml:space="preserve"> </w:t>
            </w:r>
            <w:r w:rsidRPr="00D72822">
              <w:rPr>
                <w:lang w:val="ru-RU"/>
              </w:rPr>
              <w:t>п.</w:t>
            </w:r>
          </w:p>
          <w:p w:rsidR="00D72822" w:rsidRDefault="00D72822">
            <w:pPr>
              <w:pStyle w:val="TableParagraph"/>
              <w:spacing w:line="240" w:lineRule="exact"/>
            </w:pPr>
            <w:proofErr w:type="spellStart"/>
            <w:r>
              <w:t>Нижний-Бестях</w:t>
            </w:r>
            <w:proofErr w:type="spellEnd"/>
          </w:p>
        </w:tc>
      </w:tr>
      <w:tr w:rsidR="00D72822" w:rsidTr="00D72822">
        <w:trPr>
          <w:trHeight w:val="25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</w:pPr>
            <w:proofErr w:type="spellStart"/>
            <w:r>
              <w:t>Вид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строительства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2" w:lineRule="exact"/>
            </w:pPr>
            <w:proofErr w:type="spellStart"/>
            <w:r>
              <w:t>Новое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строительство</w:t>
            </w:r>
            <w:proofErr w:type="spellEnd"/>
          </w:p>
        </w:tc>
      </w:tr>
      <w:tr w:rsidR="00D72822" w:rsidTr="00D72822">
        <w:trPr>
          <w:trHeight w:val="25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</w:pPr>
            <w:proofErr w:type="spellStart"/>
            <w:r>
              <w:t>Стадийность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проектирования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34" w:lineRule="exact"/>
            </w:pPr>
            <w:r>
              <w:t>«</w:t>
            </w:r>
            <w:proofErr w:type="spellStart"/>
            <w:r>
              <w:t>Проектная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документация</w:t>
            </w:r>
            <w:proofErr w:type="spellEnd"/>
            <w:r>
              <w:t>»</w:t>
            </w:r>
            <w:r>
              <w:rPr>
                <w:spacing w:val="-6"/>
              </w:rPr>
              <w:t xml:space="preserve"> </w:t>
            </w:r>
            <w:r>
              <w:t>(П)</w:t>
            </w:r>
          </w:p>
        </w:tc>
      </w:tr>
      <w:tr w:rsidR="00D72822" w:rsidTr="00D72822">
        <w:trPr>
          <w:trHeight w:val="860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tabs>
                <w:tab w:val="left" w:pos="1012"/>
                <w:tab w:val="left" w:pos="1362"/>
                <w:tab w:val="left" w:pos="1552"/>
                <w:tab w:val="left" w:pos="1706"/>
                <w:tab w:val="left" w:pos="2181"/>
                <w:tab w:val="left" w:pos="2349"/>
                <w:tab w:val="left" w:pos="2781"/>
                <w:tab w:val="left" w:pos="3006"/>
                <w:tab w:val="left" w:pos="3134"/>
                <w:tab w:val="left" w:pos="3692"/>
              </w:tabs>
              <w:ind w:right="93"/>
              <w:rPr>
                <w:lang w:val="ru-RU"/>
              </w:rPr>
            </w:pPr>
            <w:r w:rsidRPr="00D72822">
              <w:rPr>
                <w:lang w:val="ru-RU"/>
              </w:rPr>
              <w:t>Состав объекта и этапы строительства</w:t>
            </w:r>
            <w:proofErr w:type="gramStart"/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</w:t>
            </w:r>
            <w:proofErr w:type="gramEnd"/>
            <w:r w:rsidRPr="00D72822">
              <w:rPr>
                <w:lang w:val="ru-RU"/>
              </w:rPr>
              <w:t>сновываться</w:t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  <w:t>на</w:t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</w:r>
            <w:r w:rsidRPr="00D72822">
              <w:rPr>
                <w:spacing w:val="-1"/>
                <w:lang w:val="ru-RU"/>
              </w:rPr>
              <w:t>Приказ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Ростехнадзора</w:t>
            </w:r>
            <w:r w:rsidRPr="00D72822">
              <w:rPr>
                <w:spacing w:val="19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</w:t>
            </w:r>
            <w:r w:rsidRPr="00D72822">
              <w:rPr>
                <w:spacing w:val="19"/>
                <w:lang w:val="ru-RU"/>
              </w:rPr>
              <w:t xml:space="preserve"> </w:t>
            </w:r>
            <w:r w:rsidRPr="00D72822">
              <w:rPr>
                <w:lang w:val="ru-RU"/>
              </w:rPr>
              <w:t>15.12.2020</w:t>
            </w:r>
            <w:r w:rsidRPr="00D72822">
              <w:rPr>
                <w:spacing w:val="20"/>
                <w:lang w:val="ru-RU"/>
              </w:rPr>
              <w:t xml:space="preserve"> </w:t>
            </w:r>
            <w:r>
              <w:t>N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529</w:t>
            </w:r>
            <w:r w:rsidRPr="00D72822">
              <w:rPr>
                <w:spacing w:val="20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утверждении</w:t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  <w:t>федеральных</w:t>
            </w:r>
            <w:r w:rsidRPr="00D72822">
              <w:rPr>
                <w:lang w:val="ru-RU"/>
              </w:rPr>
              <w:tab/>
              <w:t>норм</w:t>
            </w:r>
            <w:r w:rsidRPr="00D72822">
              <w:rPr>
                <w:lang w:val="ru-RU"/>
              </w:rPr>
              <w:tab/>
            </w:r>
            <w:r w:rsidRPr="00D72822">
              <w:rPr>
                <w:spacing w:val="-2"/>
                <w:lang w:val="ru-RU"/>
              </w:rPr>
              <w:t>и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правил</w:t>
            </w:r>
            <w:r w:rsidRPr="00D72822">
              <w:rPr>
                <w:lang w:val="ru-RU"/>
              </w:rPr>
              <w:tab/>
              <w:t>в</w:t>
            </w:r>
            <w:r w:rsidRPr="00D72822">
              <w:rPr>
                <w:lang w:val="ru-RU"/>
              </w:rPr>
              <w:tab/>
              <w:t>области</w:t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</w:r>
            <w:r w:rsidRPr="00D72822">
              <w:rPr>
                <w:spacing w:val="-1"/>
                <w:lang w:val="ru-RU"/>
              </w:rPr>
              <w:t>промышленной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spacing w:val="-1"/>
                <w:lang w:val="ru-RU"/>
              </w:rPr>
              <w:t xml:space="preserve">безопасности </w:t>
            </w:r>
            <w:r w:rsidRPr="00D72822">
              <w:rPr>
                <w:lang w:val="ru-RU"/>
              </w:rPr>
              <w:t>"Правила промышленной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безопасности</w:t>
            </w:r>
            <w:r w:rsidRPr="00D72822">
              <w:rPr>
                <w:lang w:val="ru-RU"/>
              </w:rPr>
              <w:tab/>
            </w:r>
            <w:r w:rsidRPr="00D72822">
              <w:rPr>
                <w:lang w:val="ru-RU"/>
              </w:rPr>
              <w:tab/>
              <w:t>складов</w:t>
            </w:r>
            <w:r w:rsidRPr="00D72822">
              <w:rPr>
                <w:lang w:val="ru-RU"/>
              </w:rPr>
              <w:tab/>
              <w:t>нефти</w:t>
            </w:r>
            <w:r w:rsidRPr="00D72822">
              <w:rPr>
                <w:lang w:val="ru-RU"/>
              </w:rPr>
              <w:tab/>
              <w:t>и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47" w:lineRule="exact"/>
            </w:pPr>
            <w:proofErr w:type="spellStart"/>
            <w:r>
              <w:t>Проектирование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выполнить</w:t>
            </w:r>
            <w:proofErr w:type="spellEnd"/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один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этап</w:t>
            </w:r>
            <w:proofErr w:type="spellEnd"/>
          </w:p>
          <w:p w:rsidR="00D72822" w:rsidRPr="00D72822" w:rsidRDefault="00D72822" w:rsidP="00BC259E">
            <w:pPr>
              <w:pStyle w:val="TableParagraph"/>
              <w:numPr>
                <w:ilvl w:val="1"/>
                <w:numId w:val="1"/>
              </w:numPr>
              <w:tabs>
                <w:tab w:val="left" w:pos="440"/>
              </w:tabs>
              <w:spacing w:before="4" w:line="251" w:lineRule="exact"/>
              <w:rPr>
                <w:b/>
                <w:lang w:val="ru-RU"/>
              </w:rPr>
            </w:pPr>
            <w:r w:rsidRPr="00D72822">
              <w:rPr>
                <w:b/>
                <w:lang w:val="ru-RU"/>
              </w:rPr>
              <w:t>Состав</w:t>
            </w:r>
            <w:r w:rsidRPr="00D72822">
              <w:rPr>
                <w:b/>
                <w:spacing w:val="-4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зданий</w:t>
            </w:r>
            <w:r w:rsidRPr="00D72822">
              <w:rPr>
                <w:b/>
                <w:spacing w:val="-2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и</w:t>
            </w:r>
            <w:r w:rsidRPr="00D72822">
              <w:rPr>
                <w:b/>
                <w:spacing w:val="-4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сооружений</w:t>
            </w:r>
            <w:r w:rsidRPr="00D72822">
              <w:rPr>
                <w:b/>
                <w:spacing w:val="-2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проектируемого</w:t>
            </w:r>
            <w:r w:rsidRPr="00D72822">
              <w:rPr>
                <w:b/>
                <w:spacing w:val="-3"/>
                <w:lang w:val="ru-RU"/>
              </w:rPr>
              <w:t xml:space="preserve"> </w:t>
            </w:r>
            <w:r w:rsidRPr="00D72822">
              <w:rPr>
                <w:b/>
                <w:lang w:val="ru-RU"/>
              </w:rPr>
              <w:t>объекта: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1"/>
              </w:numPr>
              <w:tabs>
                <w:tab w:val="left" w:pos="661"/>
              </w:tabs>
              <w:spacing w:line="251" w:lineRule="exact"/>
              <w:ind w:hanging="553"/>
              <w:rPr>
                <w:lang w:val="ru-RU"/>
              </w:rPr>
            </w:pPr>
            <w:r w:rsidRPr="00D72822">
              <w:rPr>
                <w:lang w:val="ru-RU"/>
              </w:rPr>
              <w:t>Здание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КПП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(здание арочного типа);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1"/>
              </w:numPr>
              <w:tabs>
                <w:tab w:val="left" w:pos="714"/>
              </w:tabs>
              <w:ind w:left="108" w:right="93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Насосная станция по перекачке нефтепродуктов (здание арочного типа):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95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в помещении насосной должна быть обеспечена исправная 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постоянно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действующая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работа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вентиляционных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устройств;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522"/>
              </w:tabs>
              <w:ind w:right="92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помещения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оборудованы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грузоподъемными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устройствами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ремонта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оборудования,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электрооборудование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которых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исполнению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соответствовать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категории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группе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взрывоопасной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смеси,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классу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взрывоопасной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зоны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соответствии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требованиями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устройства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электроустановок;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ind w:right="94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в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насосных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станциях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контроля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загазованности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предельно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допустимой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концентрации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нижнему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концентрационному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пределу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взрываемости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устанавливаться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средства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автоматического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газового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анализа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сигнализацией,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срабатывающей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достижении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предельно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допустимых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величин;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spacing w:before="1"/>
              <w:ind w:right="94" w:firstLine="0"/>
              <w:jc w:val="both"/>
              <w:rPr>
                <w:lang w:val="ru-RU"/>
              </w:rPr>
            </w:pPr>
            <w:r w:rsidRPr="00D72822">
              <w:rPr>
                <w:spacing w:val="-1"/>
                <w:lang w:val="ru-RU"/>
              </w:rPr>
              <w:t>в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spacing w:val="-1"/>
                <w:lang w:val="ru-RU"/>
              </w:rPr>
              <w:t>проекте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spacing w:val="-1"/>
                <w:lang w:val="ru-RU"/>
              </w:rPr>
              <w:t>предусмотреть</w:t>
            </w:r>
            <w:r w:rsidRPr="00D72822">
              <w:rPr>
                <w:spacing w:val="-14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места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установки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количество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датчиков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или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пробоотборных устройств;</w:t>
            </w:r>
          </w:p>
          <w:p w:rsid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ind w:right="93" w:firstLine="0"/>
              <w:jc w:val="both"/>
            </w:pP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станции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исполнение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полов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негорючих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стойких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lang w:val="ru-RU"/>
              </w:rPr>
              <w:t>к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воздействию</w:t>
            </w:r>
            <w:r w:rsidRPr="00D72822">
              <w:rPr>
                <w:spacing w:val="-9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материалов.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В полах должны располагаться дренажные лотки. Лотки должны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 надлежащим образом закрыты, их дно и стенки 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непроницаемыми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воды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нефтепродуктов.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Лотки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должны быть соединены с канализацией через гидрозатворы 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иметь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постоянный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уклон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ее</w:t>
            </w:r>
            <w:r w:rsidRPr="00D72822">
              <w:rPr>
                <w:spacing w:val="-9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сторону.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Насосные</w:t>
            </w:r>
            <w:r w:rsidRPr="00D72822">
              <w:rPr>
                <w:spacing w:val="-1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станции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должны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оборудованы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системой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горячего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водоснабжения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температурой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воды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более 60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 xml:space="preserve">град. </w:t>
            </w:r>
            <w:r>
              <w:t>С.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95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 обеспечение мониторинга за работой насосного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оборудования,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том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числе за уровнем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вибрации;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line="252" w:lineRule="exact"/>
              <w:ind w:right="98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 пожаро-взрывобезопасную систему отопления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здания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насосной;</w:t>
            </w:r>
          </w:p>
        </w:tc>
      </w:tr>
    </w:tbl>
    <w:p w:rsidR="00D72822" w:rsidRDefault="00D72822" w:rsidP="00D72822">
      <w:pPr>
        <w:widowControl/>
        <w:autoSpaceDE/>
        <w:autoSpaceDN/>
        <w:sectPr w:rsidR="00D72822">
          <w:pgSz w:w="11910" w:h="16840"/>
          <w:pgMar w:top="620" w:right="3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3920"/>
        <w:gridCol w:w="6380"/>
      </w:tblGrid>
      <w:tr w:rsidR="00D72822" w:rsidTr="00D72822">
        <w:trPr>
          <w:trHeight w:val="1492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22" w:rsidRPr="00D72822" w:rsidRDefault="00D7282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22" w:rsidRPr="00D72822" w:rsidRDefault="00D7282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 w:rsidP="00BC259E">
            <w:pPr>
              <w:pStyle w:val="TableParagraph"/>
              <w:numPr>
                <w:ilvl w:val="0"/>
                <w:numId w:val="3"/>
              </w:numPr>
              <w:tabs>
                <w:tab w:val="left" w:pos="351"/>
              </w:tabs>
              <w:ind w:right="97" w:firstLine="55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операторскую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внутри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здания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расчета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4-х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человек рабочей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смены;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 - предусмотреть газовую котельную в насосной пожаротушения (предусмотреть отдельное помещение);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spacing w:line="252" w:lineRule="exact"/>
              <w:ind w:left="235" w:hanging="128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планировку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здания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согласовать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заказчиком.</w:t>
            </w:r>
          </w:p>
          <w:p w:rsidR="00D72822" w:rsidRPr="00D72822" w:rsidRDefault="00D72822">
            <w:pPr>
              <w:pStyle w:val="TableParagraph"/>
              <w:ind w:right="94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7.1.3.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Сливная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эстакада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40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ж/д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цистерн,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двухсторонняя,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позволяющая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одновременный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двух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видов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или</w:t>
            </w:r>
            <w:r w:rsidRPr="00D72822">
              <w:rPr>
                <w:spacing w:val="-10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одновременную</w:t>
            </w:r>
            <w:r w:rsidRPr="00D72822">
              <w:rPr>
                <w:spacing w:val="-9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подачу</w:t>
            </w:r>
            <w:r w:rsidRPr="00D72822">
              <w:rPr>
                <w:spacing w:val="-12"/>
                <w:lang w:val="ru-RU"/>
              </w:rPr>
              <w:t xml:space="preserve"> </w:t>
            </w:r>
            <w:r w:rsidRPr="00D72822">
              <w:rPr>
                <w:lang w:val="ru-RU"/>
              </w:rPr>
              <w:t>груза</w:t>
            </w:r>
            <w:r w:rsidRPr="00D72822">
              <w:rPr>
                <w:spacing w:val="-1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одного</w:t>
            </w:r>
            <w:r w:rsidRPr="00D72822">
              <w:rPr>
                <w:spacing w:val="-9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вида</w:t>
            </w:r>
            <w:r w:rsidRPr="00D72822">
              <w:rPr>
                <w:spacing w:val="-9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причальное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40 ж.д.ц.;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ind w:right="97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эстакада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железнодорожных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цистерн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располагаться на прямом тупиковом участке железнодорожного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пути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находиться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между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двумя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параллельными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тупиковыми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участками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железнодорожного пути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(двухсторонняя);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ind w:right="95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для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возможности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расцепки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состава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пожаре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длина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тупикового железнодорожного пути должна увеличиваться на 30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м, считая от крайней цистерны расчетного маршрутного состава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упорного бруса;</w:t>
            </w:r>
          </w:p>
          <w:p w:rsidR="00D72822" w:rsidRPr="00D72822" w:rsidRDefault="00D72822">
            <w:pPr>
              <w:pStyle w:val="TableParagraph"/>
              <w:ind w:right="98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оборудованы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сливными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устройствами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как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верхнего,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так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 нижнего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слива;</w:t>
            </w:r>
          </w:p>
          <w:p w:rsidR="00D72822" w:rsidRPr="00D72822" w:rsidRDefault="00D72822">
            <w:pPr>
              <w:pStyle w:val="TableParagraph"/>
              <w:ind w:right="93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-для сбора жидких продуктов при их аварийном (или случайном)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разливе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под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эстакадами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быть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устроены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поддоны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приямками или сборниками, из которых эти жидкости должны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перекачиваться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соответствующие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хранилища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или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утилизироваться(бетонные). (Предусмотреть установку емкости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аварийного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слива(приема) нефтепродуктов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(РГС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50,60).</w:t>
            </w:r>
          </w:p>
          <w:p w:rsidR="00D72822" w:rsidRPr="00D72822" w:rsidRDefault="00D7282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7.1.4.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Противопожарные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мероприятия,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согласно Приказа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МЧС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России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26 декабря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2013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г. №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837 «Об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утверждении свода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правил «Склады нефти и нефтепродуктов. Требования пожарной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безопасности»</w:t>
            </w:r>
          </w:p>
          <w:p w:rsidR="00D72822" w:rsidRPr="00D72822" w:rsidRDefault="00D72822">
            <w:pPr>
              <w:pStyle w:val="TableParagraph"/>
              <w:ind w:right="94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Противопожарный утепленный резервуар, (РВС -1000)-2ед., (в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случае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отсутствия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основного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водопровода,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обеспечивающего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скорость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подачи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воды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через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пожарные лафеты)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менее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20л/с;</w:t>
            </w:r>
          </w:p>
          <w:p w:rsidR="00D72822" w:rsidRPr="00D72822" w:rsidRDefault="00D72822">
            <w:pPr>
              <w:pStyle w:val="TableParagraph"/>
              <w:ind w:right="93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 утепленная емкость для хранения пенообразователя из расчета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объёма ж.д.ц.</w:t>
            </w:r>
          </w:p>
          <w:p w:rsidR="00D72822" w:rsidRPr="00D72822" w:rsidRDefault="00D72822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7.1.5.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Очистные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сооружения:</w:t>
            </w:r>
          </w:p>
          <w:p w:rsidR="00D72822" w:rsidRPr="00D72822" w:rsidRDefault="00D72822">
            <w:pPr>
              <w:pStyle w:val="TableParagraph"/>
              <w:ind w:right="94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-предусмотреть отвод поверхностных вод (очистной и ливневой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канализации);</w:t>
            </w:r>
          </w:p>
          <w:p w:rsidR="00D72822" w:rsidRPr="00D72822" w:rsidRDefault="00D72822">
            <w:pPr>
              <w:pStyle w:val="TableParagraph"/>
              <w:ind w:right="93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резервуары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уловленных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разделочные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резервуары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(уловленных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нефтепродуктов)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очистных сооружениях производственной или производственно-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дождевой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канализации.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5"/>
              </w:numPr>
              <w:tabs>
                <w:tab w:val="left" w:pos="699"/>
              </w:tabs>
              <w:ind w:right="92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Наливной причал на 1 судно с возможностью установки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стендера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(количество определить проектом).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5"/>
              </w:numPr>
              <w:tabs>
                <w:tab w:val="left" w:pos="762"/>
              </w:tabs>
              <w:ind w:right="96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установку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массомера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определения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массы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отгруженного нефтепродукта;</w:t>
            </w:r>
          </w:p>
          <w:p w:rsidR="00D72822" w:rsidRDefault="00D72822" w:rsidP="00BC259E">
            <w:pPr>
              <w:pStyle w:val="TableParagraph"/>
              <w:numPr>
                <w:ilvl w:val="2"/>
                <w:numId w:val="5"/>
              </w:numPr>
              <w:tabs>
                <w:tab w:val="left" w:pos="658"/>
              </w:tabs>
              <w:ind w:right="94" w:firstLine="0"/>
              <w:jc w:val="both"/>
            </w:pPr>
            <w:r w:rsidRPr="00D72822">
              <w:rPr>
                <w:lang w:val="ru-RU"/>
              </w:rPr>
              <w:t>Сети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пожаротушения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насосной</w:t>
            </w:r>
            <w:r w:rsidRPr="00D72822">
              <w:rPr>
                <w:spacing w:val="-8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станцией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пожаротушения,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согласно Приказа МЧС России от 26 декабря 2013 г. № 837 «Об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утверждении свода правил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«Склады нефти и нефтепродуктов.</w:t>
            </w:r>
            <w:r w:rsidRPr="00D72822">
              <w:rPr>
                <w:spacing w:val="1"/>
                <w:lang w:val="ru-RU"/>
              </w:rPr>
              <w:t xml:space="preserve"> </w:t>
            </w:r>
            <w:proofErr w:type="spellStart"/>
            <w:r>
              <w:t>Требования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пожарной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>»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5"/>
              </w:numPr>
              <w:tabs>
                <w:tab w:val="left" w:pos="819"/>
              </w:tabs>
              <w:ind w:right="92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Сети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электроснабжения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пожаро-взрывобезопасном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исполнении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(согласно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ТУ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предоставленных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заказчиком);</w:t>
            </w:r>
          </w:p>
          <w:p w:rsidR="00D72822" w:rsidRDefault="00D72822" w:rsidP="00BC259E">
            <w:pPr>
              <w:pStyle w:val="TableParagraph"/>
              <w:numPr>
                <w:ilvl w:val="2"/>
                <w:numId w:val="5"/>
              </w:numPr>
              <w:tabs>
                <w:tab w:val="left" w:pos="769"/>
              </w:tabs>
              <w:spacing w:line="252" w:lineRule="exact"/>
              <w:ind w:left="768" w:hanging="661"/>
              <w:jc w:val="both"/>
            </w:pPr>
            <w:proofErr w:type="spellStart"/>
            <w:r>
              <w:t>Технологические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сети</w:t>
            </w:r>
            <w:proofErr w:type="spellEnd"/>
            <w:r>
              <w:t>:</w:t>
            </w:r>
          </w:p>
          <w:p w:rsidR="00D72822" w:rsidRPr="00D72822" w:rsidRDefault="00D72822">
            <w:pPr>
              <w:pStyle w:val="TableParagraph"/>
              <w:ind w:left="273" w:right="779" w:hanging="166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- технологическая обвязка в соответствии с пп 7.1.2.,7.1.3.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согласованию с Заказчиком;</w:t>
            </w:r>
          </w:p>
          <w:p w:rsidR="00D72822" w:rsidRPr="00D72822" w:rsidRDefault="00D72822">
            <w:pPr>
              <w:pStyle w:val="TableParagraph"/>
              <w:tabs>
                <w:tab w:val="left" w:pos="924"/>
                <w:tab w:val="left" w:pos="2448"/>
                <w:tab w:val="left" w:pos="3090"/>
                <w:tab w:val="left" w:pos="4211"/>
                <w:tab w:val="left" w:pos="5274"/>
                <w:tab w:val="left" w:pos="5629"/>
              </w:tabs>
              <w:ind w:right="96"/>
              <w:rPr>
                <w:lang w:val="ru-RU"/>
              </w:rPr>
            </w:pPr>
            <w:r w:rsidRPr="00D72822">
              <w:rPr>
                <w:lang w:val="ru-RU"/>
              </w:rPr>
              <w:t>7.1.11.</w:t>
            </w:r>
            <w:r w:rsidRPr="00D72822">
              <w:rPr>
                <w:lang w:val="ru-RU"/>
              </w:rPr>
              <w:tab/>
              <w:t>Резервуарный</w:t>
            </w:r>
            <w:r w:rsidRPr="00D72822">
              <w:rPr>
                <w:lang w:val="ru-RU"/>
              </w:rPr>
              <w:tab/>
              <w:t>парк</w:t>
            </w:r>
            <w:r w:rsidRPr="00D72822">
              <w:rPr>
                <w:lang w:val="ru-RU"/>
              </w:rPr>
              <w:tab/>
              <w:t>емкостью</w:t>
            </w:r>
            <w:r w:rsidRPr="00D72822">
              <w:rPr>
                <w:lang w:val="ru-RU"/>
              </w:rPr>
              <w:tab/>
              <w:t>10000м3.</w:t>
            </w:r>
            <w:r w:rsidRPr="00D72822">
              <w:rPr>
                <w:lang w:val="ru-RU"/>
              </w:rPr>
              <w:tab/>
              <w:t>В</w:t>
            </w:r>
            <w:r w:rsidRPr="00D72822">
              <w:rPr>
                <w:lang w:val="ru-RU"/>
              </w:rPr>
              <w:tab/>
            </w:r>
            <w:r w:rsidRPr="00D72822">
              <w:rPr>
                <w:spacing w:val="-1"/>
                <w:lang w:val="ru-RU"/>
              </w:rPr>
              <w:t>группе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резервуаров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предусмотреть: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52" w:lineRule="exact"/>
              <w:ind w:left="233" w:hanging="126"/>
              <w:rPr>
                <w:lang w:val="ru-RU"/>
              </w:rPr>
            </w:pPr>
            <w:r w:rsidRPr="00D72822">
              <w:rPr>
                <w:lang w:val="ru-RU"/>
              </w:rPr>
              <w:t>1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РВС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объемом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3000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м3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 зимнего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дизельного топлива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ДТЗ;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254" w:lineRule="exact"/>
              <w:ind w:right="96" w:firstLine="0"/>
              <w:rPr>
                <w:lang w:val="ru-RU"/>
              </w:rPr>
            </w:pPr>
            <w:r w:rsidRPr="00D72822">
              <w:rPr>
                <w:lang w:val="ru-RU"/>
              </w:rPr>
              <w:t>1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РВС</w:t>
            </w:r>
            <w:r w:rsidRPr="00D72822">
              <w:rPr>
                <w:spacing w:val="17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объемом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3000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м3</w:t>
            </w:r>
            <w:r w:rsidRPr="00D72822">
              <w:rPr>
                <w:spacing w:val="19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арктического</w:t>
            </w:r>
            <w:r w:rsidRPr="00D72822">
              <w:rPr>
                <w:spacing w:val="19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дизельного</w:t>
            </w:r>
            <w:r w:rsidRPr="00D72822">
              <w:rPr>
                <w:spacing w:val="18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топлива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ДТА;</w:t>
            </w:r>
          </w:p>
        </w:tc>
      </w:tr>
    </w:tbl>
    <w:p w:rsidR="00D72822" w:rsidRDefault="00D72822" w:rsidP="00D72822">
      <w:pPr>
        <w:widowControl/>
        <w:autoSpaceDE/>
        <w:autoSpaceDN/>
        <w:sectPr w:rsidR="00D72822">
          <w:pgSz w:w="11910" w:h="16840"/>
          <w:pgMar w:top="700" w:right="300" w:bottom="700" w:left="520" w:header="0" w:footer="512" w:gutter="0"/>
          <w:pgNumType w:start="2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3920"/>
        <w:gridCol w:w="6380"/>
      </w:tblGrid>
      <w:tr w:rsidR="00D72822" w:rsidTr="00D72822">
        <w:trPr>
          <w:trHeight w:val="607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22" w:rsidRPr="00D72822" w:rsidRDefault="00D7282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22" w:rsidRPr="00D72822" w:rsidRDefault="00D7282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 w:rsidP="00BC259E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right="96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1 РВС объемом 3000 м3 для топлива судового маловязкого вид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1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ТСМ-1;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48" w:lineRule="exact"/>
              <w:ind w:left="233" w:hanging="126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1 РВС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объемом 1000 м3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 АИ-92;</w:t>
            </w:r>
          </w:p>
          <w:p w:rsidR="00D72822" w:rsidRPr="00D72822" w:rsidRDefault="00D72822">
            <w:pPr>
              <w:pStyle w:val="TableParagraph"/>
              <w:ind w:right="93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7.1.12. Площадка для налива АЦ с аварийным резервуаром (РГС-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20)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 2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ед. транспорта: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right="92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возможность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залива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АЦ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как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верхним,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так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нижним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заливом;</w:t>
            </w:r>
          </w:p>
          <w:p w:rsidR="00D72822" w:rsidRPr="00D72822" w:rsidRDefault="00D72822" w:rsidP="00BC259E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ind w:right="95" w:firstLine="0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возможность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одновременной</w:t>
            </w:r>
            <w:r w:rsidRPr="00D72822">
              <w:rPr>
                <w:spacing w:val="-8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раздельной</w:t>
            </w:r>
            <w:r w:rsidRPr="00D72822">
              <w:rPr>
                <w:spacing w:val="-5"/>
                <w:lang w:val="ru-RU"/>
              </w:rPr>
              <w:t xml:space="preserve"> </w:t>
            </w:r>
            <w:r w:rsidRPr="00D72822">
              <w:rPr>
                <w:lang w:val="ru-RU"/>
              </w:rPr>
              <w:t>выдачи</w:t>
            </w:r>
            <w:r w:rsidRPr="00D72822">
              <w:rPr>
                <w:spacing w:val="-53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разных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видов нефтепродуктов;</w:t>
            </w:r>
          </w:p>
          <w:p w:rsidR="00D72822" w:rsidRPr="00D72822" w:rsidRDefault="00D72822">
            <w:pPr>
              <w:pStyle w:val="TableParagraph"/>
              <w:ind w:right="92"/>
              <w:jc w:val="both"/>
              <w:rPr>
                <w:lang w:val="ru-RU"/>
              </w:rPr>
            </w:pPr>
            <w:r w:rsidRPr="00D72822">
              <w:rPr>
                <w:spacing w:val="-1"/>
                <w:lang w:val="ru-RU"/>
              </w:rPr>
              <w:t>-предусмотреть</w:t>
            </w:r>
            <w:r w:rsidRPr="00D72822">
              <w:rPr>
                <w:spacing w:val="-14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установку</w:t>
            </w:r>
            <w:r w:rsidRPr="00D72822">
              <w:rPr>
                <w:spacing w:val="-14"/>
                <w:lang w:val="ru-RU"/>
              </w:rPr>
              <w:t xml:space="preserve"> </w:t>
            </w:r>
            <w:r w:rsidRPr="00D72822">
              <w:rPr>
                <w:lang w:val="ru-RU"/>
              </w:rPr>
              <w:t>2-х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автоматизированных</w:t>
            </w:r>
            <w:r w:rsidRPr="00D72822">
              <w:rPr>
                <w:spacing w:val="-13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расходомеров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 участок выдачи в автотранспорт, с возможностью аварийной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остановки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налива;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9"/>
              </w:numPr>
              <w:tabs>
                <w:tab w:val="left" w:pos="970"/>
              </w:tabs>
              <w:ind w:right="92" w:firstLine="0"/>
              <w:rPr>
                <w:lang w:val="ru-RU"/>
              </w:rPr>
            </w:pPr>
            <w:r w:rsidRPr="00D72822">
              <w:rPr>
                <w:lang w:val="ru-RU"/>
              </w:rPr>
              <w:t>Автовесовая,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помещение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(здание)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оператора;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9"/>
              </w:numPr>
              <w:tabs>
                <w:tab w:val="left" w:pos="862"/>
              </w:tabs>
              <w:ind w:right="97" w:firstLine="0"/>
              <w:rPr>
                <w:lang w:val="ru-RU"/>
              </w:rPr>
            </w:pPr>
            <w:r w:rsidRPr="00D72822">
              <w:rPr>
                <w:lang w:val="ru-RU"/>
              </w:rPr>
              <w:t>Предусмотреть</w:t>
            </w:r>
            <w:r w:rsidRPr="00D72822">
              <w:rPr>
                <w:spacing w:val="35"/>
                <w:lang w:val="ru-RU"/>
              </w:rPr>
              <w:t xml:space="preserve"> </w:t>
            </w:r>
            <w:r w:rsidRPr="00D72822">
              <w:rPr>
                <w:lang w:val="ru-RU"/>
              </w:rPr>
              <w:t>возможность</w:t>
            </w:r>
            <w:r w:rsidRPr="00D72822">
              <w:rPr>
                <w:spacing w:val="35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погрузки</w:t>
            </w:r>
            <w:r w:rsidRPr="00D72822">
              <w:rPr>
                <w:spacing w:val="34"/>
                <w:lang w:val="ru-RU"/>
              </w:rPr>
              <w:t xml:space="preserve"> </w:t>
            </w:r>
            <w:r w:rsidRPr="00D72822">
              <w:rPr>
                <w:lang w:val="ru-RU"/>
              </w:rPr>
              <w:t>ж.д.ц.</w:t>
            </w:r>
            <w:r w:rsidRPr="00D72822">
              <w:rPr>
                <w:spacing w:val="35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33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РВС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резервуарного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парка;</w:t>
            </w:r>
          </w:p>
          <w:p w:rsidR="00D72822" w:rsidRDefault="00D72822" w:rsidP="00BC259E">
            <w:pPr>
              <w:pStyle w:val="TableParagraph"/>
              <w:numPr>
                <w:ilvl w:val="2"/>
                <w:numId w:val="9"/>
              </w:numPr>
              <w:tabs>
                <w:tab w:val="left" w:pos="771"/>
              </w:tabs>
              <w:spacing w:line="252" w:lineRule="exact"/>
              <w:ind w:left="770" w:hanging="663"/>
            </w:pPr>
            <w:proofErr w:type="spellStart"/>
            <w:r>
              <w:t>Сети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пожаротушения</w:t>
            </w:r>
            <w:proofErr w:type="spellEnd"/>
            <w:r>
              <w:t>;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9"/>
              </w:numPr>
              <w:tabs>
                <w:tab w:val="left" w:pos="821"/>
              </w:tabs>
              <w:ind w:right="96" w:firstLine="0"/>
              <w:rPr>
                <w:lang w:val="ru-RU"/>
              </w:rPr>
            </w:pPr>
            <w:r w:rsidRPr="00D72822">
              <w:rPr>
                <w:lang w:val="ru-RU"/>
              </w:rPr>
              <w:t>Сети</w:t>
            </w:r>
            <w:r w:rsidRPr="00D72822">
              <w:rPr>
                <w:spacing w:val="46"/>
                <w:lang w:val="ru-RU"/>
              </w:rPr>
              <w:t xml:space="preserve"> </w:t>
            </w:r>
            <w:r w:rsidRPr="00D72822">
              <w:rPr>
                <w:lang w:val="ru-RU"/>
              </w:rPr>
              <w:t>электроснабжения</w:t>
            </w:r>
            <w:r w:rsidRPr="00D72822">
              <w:rPr>
                <w:spacing w:val="47"/>
                <w:lang w:val="ru-RU"/>
              </w:rPr>
              <w:t xml:space="preserve"> </w:t>
            </w:r>
            <w:r w:rsidRPr="00D72822">
              <w:rPr>
                <w:lang w:val="ru-RU"/>
              </w:rPr>
              <w:t>(согласно</w:t>
            </w:r>
            <w:r w:rsidRPr="00D72822">
              <w:rPr>
                <w:spacing w:val="45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ТУ</w:t>
            </w:r>
            <w:r w:rsidRPr="00D72822">
              <w:rPr>
                <w:spacing w:val="47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предоставленных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заказчиком);</w:t>
            </w:r>
          </w:p>
          <w:p w:rsidR="00D72822" w:rsidRDefault="00D72822" w:rsidP="00BC259E">
            <w:pPr>
              <w:pStyle w:val="TableParagraph"/>
              <w:numPr>
                <w:ilvl w:val="2"/>
                <w:numId w:val="9"/>
              </w:numPr>
              <w:tabs>
                <w:tab w:val="left" w:pos="769"/>
              </w:tabs>
              <w:ind w:right="3447" w:firstLine="0"/>
            </w:pPr>
            <w:proofErr w:type="spellStart"/>
            <w:r>
              <w:t>Технологические</w:t>
            </w:r>
            <w:proofErr w:type="spellEnd"/>
            <w:r>
              <w:t xml:space="preserve"> </w:t>
            </w:r>
            <w:proofErr w:type="spellStart"/>
            <w:r>
              <w:t>сети</w:t>
            </w:r>
            <w:proofErr w:type="spellEnd"/>
            <w:r>
              <w:t>;</w:t>
            </w:r>
            <w:r>
              <w:rPr>
                <w:spacing w:val="-52"/>
              </w:rPr>
              <w:t xml:space="preserve"> </w:t>
            </w:r>
            <w:r>
              <w:t xml:space="preserve">7.1.18. </w:t>
            </w:r>
            <w:proofErr w:type="spellStart"/>
            <w:r>
              <w:t>Тепловые</w:t>
            </w:r>
            <w:proofErr w:type="spellEnd"/>
            <w:r>
              <w:t xml:space="preserve"> </w:t>
            </w:r>
            <w:proofErr w:type="spellStart"/>
            <w:r>
              <w:t>сети</w:t>
            </w:r>
            <w:proofErr w:type="spellEnd"/>
            <w:r>
              <w:t xml:space="preserve">; </w:t>
            </w:r>
          </w:p>
          <w:p w:rsidR="00D72822" w:rsidRDefault="00D72822">
            <w:pPr>
              <w:pStyle w:val="TableParagraph"/>
              <w:tabs>
                <w:tab w:val="left" w:pos="769"/>
              </w:tabs>
              <w:ind w:right="3447"/>
            </w:pPr>
            <w:r>
              <w:t xml:space="preserve">7.1.19. </w:t>
            </w:r>
            <w:proofErr w:type="spellStart"/>
            <w:r>
              <w:t>Сети</w:t>
            </w:r>
            <w:proofErr w:type="spellEnd"/>
            <w:r>
              <w:t xml:space="preserve"> </w:t>
            </w:r>
            <w:proofErr w:type="spellStart"/>
            <w:r>
              <w:t>газоснабжения</w:t>
            </w:r>
            <w:proofErr w:type="spellEnd"/>
            <w:r>
              <w:t>;</w:t>
            </w:r>
          </w:p>
          <w:p w:rsidR="00D72822" w:rsidRPr="00D72822" w:rsidRDefault="00D72822">
            <w:pPr>
              <w:pStyle w:val="TableParagraph"/>
              <w:spacing w:line="254" w:lineRule="exact"/>
              <w:rPr>
                <w:lang w:val="ru-RU"/>
              </w:rPr>
            </w:pPr>
            <w:r w:rsidRPr="00D72822">
              <w:rPr>
                <w:lang w:val="ru-RU"/>
              </w:rPr>
              <w:t>7.1.20.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Прочие</w:t>
            </w:r>
            <w:r w:rsidRPr="00D72822">
              <w:rPr>
                <w:spacing w:val="-7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сооружения,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необходимые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-6"/>
                <w:lang w:val="ru-RU"/>
              </w:rPr>
              <w:t xml:space="preserve"> </w:t>
            </w:r>
            <w:r w:rsidRPr="00D72822">
              <w:rPr>
                <w:lang w:val="ru-RU"/>
              </w:rPr>
              <w:t>функционирования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объекта.</w:t>
            </w:r>
          </w:p>
        </w:tc>
      </w:tr>
      <w:tr w:rsidR="00D72822" w:rsidTr="00D72822">
        <w:trPr>
          <w:trHeight w:val="708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tabs>
                <w:tab w:val="left" w:pos="1041"/>
                <w:tab w:val="left" w:pos="1439"/>
                <w:tab w:val="left" w:pos="2828"/>
              </w:tabs>
              <w:ind w:right="94"/>
              <w:rPr>
                <w:lang w:val="ru-RU"/>
              </w:rPr>
            </w:pPr>
            <w:r w:rsidRPr="00D72822">
              <w:rPr>
                <w:lang w:val="ru-RU"/>
              </w:rPr>
              <w:t>Состав</w:t>
            </w:r>
            <w:r w:rsidRPr="00D72822">
              <w:rPr>
                <w:lang w:val="ru-RU"/>
              </w:rPr>
              <w:tab/>
              <w:t>и</w:t>
            </w:r>
            <w:r w:rsidRPr="00D72822">
              <w:rPr>
                <w:lang w:val="ru-RU"/>
              </w:rPr>
              <w:tab/>
              <w:t>содержание</w:t>
            </w:r>
            <w:r w:rsidRPr="00D72822">
              <w:rPr>
                <w:lang w:val="ru-RU"/>
              </w:rPr>
              <w:tab/>
              <w:t>проектной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документации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8.1. Состав разделов проектной документации, подлежащих корректировке (разработке):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Пояснительная записка;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Схема планировочной организации земельного участка;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Объемно-планировочные и архитектурные решения;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Конструктивные решения;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Сведения об инженерном оборудовании, о сетях и системах инженерно-технического обеспечения: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Силовое электрооборудование и электроосвещение;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Электроснабжение;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Водоснабже- фундамент ленточный из труб;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Стены МХМ (раскладку сами сделаем)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- лестницы, крыльца, междуэтажные перекрытия, обвязка, стропильная система, вентшахты все деревянныение и канализация;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Наружные сети водоснабжения и канализация;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Отопление, вентиляция и кондиционирование;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Пожарная сигнализация;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Автоматизация, КИП;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Автоматическое пожаротушение;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 xml:space="preserve"> </w:t>
            </w:r>
            <w:r w:rsidRPr="00D72822">
              <w:rPr>
                <w:lang w:val="ru-RU"/>
              </w:rPr>
              <w:tab/>
              <w:t>- Система газоснабжения;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Технологические решения;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Проект организации строительства;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Мероприятия по обеспечению пожарной безопасности;</w:t>
            </w:r>
          </w:p>
          <w:p w:rsidR="00D72822" w:rsidRPr="00D72822" w:rsidRDefault="00D72822">
            <w:pPr>
              <w:rPr>
                <w:lang w:val="ru-RU"/>
              </w:rPr>
            </w:pPr>
            <w:r w:rsidRPr="00D72822">
              <w:rPr>
                <w:lang w:val="ru-RU"/>
              </w:rPr>
              <w:t>Требования к обеспечению безопасной эксплуатации объектов капитального строительства.</w:t>
            </w:r>
          </w:p>
          <w:p w:rsidR="00D72822" w:rsidRPr="00D72822" w:rsidRDefault="00D72822">
            <w:pPr>
              <w:pStyle w:val="TableParagraph"/>
              <w:spacing w:before="10"/>
              <w:ind w:left="0"/>
              <w:rPr>
                <w:b/>
                <w:sz w:val="21"/>
                <w:lang w:val="ru-RU"/>
              </w:rPr>
            </w:pPr>
          </w:p>
          <w:p w:rsidR="00D72822" w:rsidRPr="00D72822" w:rsidRDefault="00D72822">
            <w:pPr>
              <w:pStyle w:val="TableParagraph"/>
              <w:ind w:right="94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8.2.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Содержание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оформление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проектной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документации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соответствии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ГОСТ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21.1101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-2009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«Системы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проектной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документации</w:t>
            </w:r>
            <w:r w:rsidRPr="00D72822">
              <w:rPr>
                <w:spacing w:val="33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для</w:t>
            </w:r>
            <w:r w:rsidRPr="00D72822">
              <w:rPr>
                <w:spacing w:val="3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строительства.</w:t>
            </w:r>
            <w:r w:rsidRPr="00D72822">
              <w:rPr>
                <w:spacing w:val="31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Основные</w:t>
            </w:r>
            <w:r w:rsidRPr="00D72822">
              <w:rPr>
                <w:spacing w:val="29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требования</w:t>
            </w:r>
            <w:r w:rsidRPr="00D72822">
              <w:rPr>
                <w:spacing w:val="30"/>
                <w:lang w:val="ru-RU"/>
              </w:rPr>
              <w:t xml:space="preserve"> </w:t>
            </w:r>
            <w:r w:rsidRPr="00D72822">
              <w:rPr>
                <w:lang w:val="ru-RU"/>
              </w:rPr>
              <w:t>к</w:t>
            </w:r>
          </w:p>
          <w:p w:rsidR="00D72822" w:rsidRPr="00D72822" w:rsidRDefault="00D72822">
            <w:pPr>
              <w:pStyle w:val="TableParagraph"/>
              <w:spacing w:line="252" w:lineRule="exact"/>
              <w:ind w:right="97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проектной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рабочей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документации»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пунктами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17-19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настоящего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задания.</w:t>
            </w:r>
          </w:p>
        </w:tc>
      </w:tr>
      <w:tr w:rsidR="00D72822" w:rsidTr="00D72822">
        <w:trPr>
          <w:trHeight w:val="126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ind w:right="95"/>
              <w:rPr>
                <w:lang w:val="ru-RU"/>
              </w:rPr>
            </w:pPr>
            <w:r w:rsidRPr="00D72822">
              <w:rPr>
                <w:lang w:val="ru-RU"/>
              </w:rPr>
              <w:t>Уровень</w:t>
            </w:r>
            <w:r w:rsidRPr="00D72822">
              <w:rPr>
                <w:spacing w:val="25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ответственности</w:t>
            </w:r>
            <w:r w:rsidRPr="00D72822">
              <w:rPr>
                <w:spacing w:val="24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зданий</w:t>
            </w:r>
            <w:r w:rsidRPr="00D72822">
              <w:rPr>
                <w:spacing w:val="24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сооружений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ind w:right="93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В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соответствии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требованиями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п.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7,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статья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4,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глава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1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Федерального закона от 23 декабря 2009 г. (с изменениями на 2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июля 2013 года) «Технический регламент о безопасности зданий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53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сооружений»</w:t>
            </w:r>
            <w:r w:rsidRPr="00D72822">
              <w:rPr>
                <w:spacing w:val="49"/>
                <w:lang w:val="ru-RU"/>
              </w:rPr>
              <w:t xml:space="preserve"> </w:t>
            </w:r>
            <w:r w:rsidRPr="00D72822">
              <w:rPr>
                <w:lang w:val="ru-RU"/>
              </w:rPr>
              <w:t>здания</w:t>
            </w:r>
            <w:r w:rsidRPr="00D72822">
              <w:rPr>
                <w:spacing w:val="53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2"/>
                <w:lang w:val="ru-RU"/>
              </w:rPr>
              <w:t xml:space="preserve"> </w:t>
            </w:r>
            <w:r w:rsidRPr="00D72822">
              <w:rPr>
                <w:lang w:val="ru-RU"/>
              </w:rPr>
              <w:t>сооружения</w:t>
            </w:r>
            <w:r w:rsidRPr="00D72822">
              <w:rPr>
                <w:spacing w:val="54"/>
                <w:lang w:val="ru-RU"/>
              </w:rPr>
              <w:t xml:space="preserve"> </w:t>
            </w:r>
            <w:r w:rsidRPr="00D72822">
              <w:rPr>
                <w:lang w:val="ru-RU"/>
              </w:rPr>
              <w:t>проектируемого</w:t>
            </w:r>
            <w:r w:rsidRPr="00D72822">
              <w:rPr>
                <w:spacing w:val="54"/>
                <w:lang w:val="ru-RU"/>
              </w:rPr>
              <w:t xml:space="preserve"> </w:t>
            </w:r>
            <w:r w:rsidRPr="00D72822">
              <w:rPr>
                <w:lang w:val="ru-RU"/>
              </w:rPr>
              <w:t>объекта</w:t>
            </w:r>
          </w:p>
          <w:p w:rsidR="00D72822" w:rsidRPr="00D72822" w:rsidRDefault="00D72822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D72822">
              <w:rPr>
                <w:lang w:val="ru-RU"/>
              </w:rPr>
              <w:t>относятся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к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повышенному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уровню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ответственности.</w:t>
            </w:r>
          </w:p>
        </w:tc>
      </w:tr>
      <w:tr w:rsidR="00D72822" w:rsidTr="00D72822">
        <w:trPr>
          <w:trHeight w:val="75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Default="00D72822">
            <w:pPr>
              <w:pStyle w:val="TableParagraph"/>
              <w:spacing w:line="251" w:lineRule="exact"/>
              <w:ind w:left="105" w:right="9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>
            <w:pPr>
              <w:pStyle w:val="TableParagraph"/>
              <w:ind w:right="95"/>
              <w:rPr>
                <w:lang w:val="ru-RU"/>
              </w:rPr>
            </w:pPr>
            <w:r w:rsidRPr="00D72822">
              <w:rPr>
                <w:lang w:val="ru-RU"/>
              </w:rPr>
              <w:t>Требования</w:t>
            </w:r>
            <w:r w:rsidRPr="00D72822">
              <w:rPr>
                <w:spacing w:val="29"/>
                <w:lang w:val="ru-RU"/>
              </w:rPr>
              <w:t xml:space="preserve"> </w:t>
            </w:r>
            <w:r w:rsidRPr="00D72822">
              <w:rPr>
                <w:lang w:val="ru-RU"/>
              </w:rPr>
              <w:t>к</w:t>
            </w:r>
            <w:r w:rsidRPr="00D72822">
              <w:rPr>
                <w:spacing w:val="29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технологии</w:t>
            </w:r>
            <w:r w:rsidRPr="00D72822">
              <w:rPr>
                <w:spacing w:val="30"/>
                <w:lang w:val="ru-RU"/>
              </w:rPr>
              <w:t xml:space="preserve"> </w:t>
            </w:r>
            <w:r w:rsidRPr="00D72822">
              <w:rPr>
                <w:lang w:val="ru-RU"/>
              </w:rPr>
              <w:t>и</w:t>
            </w:r>
            <w:r w:rsidRPr="00D72822">
              <w:rPr>
                <w:spacing w:val="30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режиму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работ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22" w:rsidRPr="00D72822" w:rsidRDefault="00D72822" w:rsidP="00BC259E">
            <w:pPr>
              <w:pStyle w:val="TableParagraph"/>
              <w:numPr>
                <w:ilvl w:val="2"/>
                <w:numId w:val="10"/>
              </w:numPr>
              <w:tabs>
                <w:tab w:val="left" w:pos="817"/>
              </w:tabs>
              <w:ind w:right="96" w:firstLine="0"/>
              <w:rPr>
                <w:lang w:val="ru-RU"/>
              </w:rPr>
            </w:pPr>
            <w:r w:rsidRPr="00D72822">
              <w:rPr>
                <w:lang w:val="ru-RU"/>
              </w:rPr>
              <w:t>Выдача</w:t>
            </w:r>
            <w:r w:rsidRPr="00D72822">
              <w:rPr>
                <w:spacing w:val="44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  <w:r w:rsidRPr="00D72822">
              <w:rPr>
                <w:spacing w:val="43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</w:t>
            </w:r>
            <w:r w:rsidRPr="00D72822">
              <w:rPr>
                <w:spacing w:val="45"/>
                <w:lang w:val="ru-RU"/>
              </w:rPr>
              <w:t xml:space="preserve"> </w:t>
            </w:r>
            <w:r w:rsidRPr="00D72822">
              <w:rPr>
                <w:lang w:val="ru-RU"/>
              </w:rPr>
              <w:t>танкера</w:t>
            </w:r>
            <w:r w:rsidRPr="00D72822">
              <w:rPr>
                <w:spacing w:val="48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43"/>
                <w:lang w:val="ru-RU"/>
              </w:rPr>
              <w:t xml:space="preserve"> </w:t>
            </w:r>
            <w:r w:rsidRPr="00D72822">
              <w:rPr>
                <w:lang w:val="ru-RU"/>
              </w:rPr>
              <w:t>ж/д</w:t>
            </w:r>
            <w:r w:rsidRPr="00D72822">
              <w:rPr>
                <w:spacing w:val="46"/>
                <w:lang w:val="ru-RU"/>
              </w:rPr>
              <w:t xml:space="preserve"> </w:t>
            </w:r>
            <w:r w:rsidRPr="00D72822">
              <w:rPr>
                <w:lang w:val="ru-RU"/>
              </w:rPr>
              <w:t>цистерн</w:t>
            </w:r>
            <w:r w:rsidRPr="00D72822">
              <w:rPr>
                <w:spacing w:val="44"/>
                <w:lang w:val="ru-RU"/>
              </w:rPr>
              <w:t xml:space="preserve"> </w:t>
            </w:r>
            <w:r w:rsidRPr="00D72822">
              <w:rPr>
                <w:lang w:val="ru-RU"/>
              </w:rPr>
              <w:t>-</w:t>
            </w:r>
            <w:r w:rsidRPr="00D72822">
              <w:rPr>
                <w:spacing w:val="46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-52"/>
                <w:lang w:val="ru-RU"/>
              </w:rPr>
              <w:t xml:space="preserve"> </w:t>
            </w:r>
            <w:r w:rsidRPr="00D72822">
              <w:rPr>
                <w:lang w:val="ru-RU"/>
              </w:rPr>
              <w:t>период</w:t>
            </w:r>
            <w:r w:rsidRPr="00D72822">
              <w:rPr>
                <w:spacing w:val="-1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навигации, через</w:t>
            </w:r>
            <w:r w:rsidRPr="00D72822">
              <w:rPr>
                <w:spacing w:val="-4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резервуарный парк.</w:t>
            </w:r>
          </w:p>
          <w:p w:rsidR="00D72822" w:rsidRPr="00D72822" w:rsidRDefault="00D72822" w:rsidP="00BC259E">
            <w:pPr>
              <w:pStyle w:val="TableParagraph"/>
              <w:numPr>
                <w:ilvl w:val="2"/>
                <w:numId w:val="10"/>
              </w:numPr>
              <w:tabs>
                <w:tab w:val="left" w:pos="771"/>
              </w:tabs>
              <w:spacing w:line="238" w:lineRule="exact"/>
              <w:ind w:left="770" w:hanging="663"/>
              <w:rPr>
                <w:lang w:val="ru-RU"/>
              </w:rPr>
            </w:pPr>
            <w:r w:rsidRPr="00D72822">
              <w:rPr>
                <w:lang w:val="ru-RU"/>
              </w:rPr>
              <w:t>Выдача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нефтепродуктов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в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АЦ</w:t>
            </w:r>
            <w:r w:rsidRPr="00D72822">
              <w:rPr>
                <w:spacing w:val="-2"/>
                <w:lang w:val="ru-RU"/>
              </w:rPr>
              <w:t xml:space="preserve"> </w:t>
            </w:r>
            <w:r w:rsidRPr="00D72822">
              <w:rPr>
                <w:lang w:val="ru-RU"/>
              </w:rPr>
              <w:t>из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РВС</w:t>
            </w:r>
            <w:r w:rsidRPr="00D72822">
              <w:rPr>
                <w:spacing w:val="1"/>
                <w:lang w:val="ru-RU"/>
              </w:rPr>
              <w:t xml:space="preserve"> </w:t>
            </w:r>
            <w:r w:rsidRPr="00D72822">
              <w:rPr>
                <w:lang w:val="ru-RU"/>
              </w:rPr>
              <w:t>-</w:t>
            </w:r>
            <w:r w:rsidRPr="00D72822">
              <w:rPr>
                <w:spacing w:val="-3"/>
                <w:lang w:val="ru-RU"/>
              </w:rPr>
              <w:t xml:space="preserve"> </w:t>
            </w:r>
            <w:r w:rsidRPr="00D72822">
              <w:rPr>
                <w:lang w:val="ru-RU"/>
              </w:rPr>
              <w:t>круглогодично.</w:t>
            </w:r>
          </w:p>
        </w:tc>
      </w:tr>
    </w:tbl>
    <w:p w:rsidR="00727A66" w:rsidRDefault="00D72822">
      <w:bookmarkStart w:id="0" w:name="_GoBack"/>
      <w:bookmarkEnd w:id="0"/>
    </w:p>
    <w:sectPr w:rsidR="00727A66" w:rsidSect="00D728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2037"/>
    <w:multiLevelType w:val="multilevel"/>
    <w:tmpl w:val="888837EC"/>
    <w:lvl w:ilvl="0">
      <w:start w:val="7"/>
      <w:numFmt w:val="decimal"/>
      <w:lvlText w:val="%1"/>
      <w:lvlJc w:val="left"/>
      <w:pPr>
        <w:ind w:left="108" w:hanging="591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591"/>
      </w:pPr>
      <w:rPr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08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81" w:hanging="59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608" w:hanging="59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235" w:hanging="59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862" w:hanging="59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489" w:hanging="59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116" w:hanging="591"/>
      </w:pPr>
      <w:rPr>
        <w:lang w:val="ru-RU" w:eastAsia="en-US" w:bidi="ar-SA"/>
      </w:rPr>
    </w:lvl>
  </w:abstractNum>
  <w:abstractNum w:abstractNumId="1">
    <w:nsid w:val="217B2656"/>
    <w:multiLevelType w:val="multilevel"/>
    <w:tmpl w:val="CECCF56A"/>
    <w:lvl w:ilvl="0">
      <w:start w:val="10"/>
      <w:numFmt w:val="decimal"/>
      <w:lvlText w:val="%1"/>
      <w:lvlJc w:val="left"/>
      <w:pPr>
        <w:ind w:left="108" w:hanging="70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708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81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608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235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862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489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116" w:hanging="708"/>
      </w:pPr>
      <w:rPr>
        <w:lang w:val="ru-RU" w:eastAsia="en-US" w:bidi="ar-SA"/>
      </w:rPr>
    </w:lvl>
  </w:abstractNum>
  <w:abstractNum w:abstractNumId="2">
    <w:nsid w:val="3196777F"/>
    <w:multiLevelType w:val="multilevel"/>
    <w:tmpl w:val="743A423E"/>
    <w:lvl w:ilvl="0">
      <w:start w:val="7"/>
      <w:numFmt w:val="decimal"/>
      <w:lvlText w:val="%1"/>
      <w:lvlJc w:val="left"/>
      <w:pPr>
        <w:ind w:left="439" w:hanging="33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9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60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28" w:hanging="55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563" w:hanging="55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197" w:hanging="55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832" w:hanging="55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466" w:hanging="55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101" w:hanging="552"/>
      </w:pPr>
      <w:rPr>
        <w:lang w:val="ru-RU" w:eastAsia="en-US" w:bidi="ar-SA"/>
      </w:rPr>
    </w:lvl>
  </w:abstractNum>
  <w:abstractNum w:abstractNumId="3">
    <w:nsid w:val="32937263"/>
    <w:multiLevelType w:val="hybridMultilevel"/>
    <w:tmpl w:val="2676E824"/>
    <w:lvl w:ilvl="0" w:tplc="2F5E7454">
      <w:numFmt w:val="bullet"/>
      <w:lvlText w:val="-"/>
      <w:lvlJc w:val="left"/>
      <w:pPr>
        <w:ind w:left="10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CA9C74">
      <w:numFmt w:val="bullet"/>
      <w:lvlText w:val="•"/>
      <w:lvlJc w:val="left"/>
      <w:pPr>
        <w:ind w:left="727" w:hanging="190"/>
      </w:pPr>
      <w:rPr>
        <w:lang w:val="ru-RU" w:eastAsia="en-US" w:bidi="ar-SA"/>
      </w:rPr>
    </w:lvl>
    <w:lvl w:ilvl="2" w:tplc="88E06522">
      <w:numFmt w:val="bullet"/>
      <w:lvlText w:val="•"/>
      <w:lvlJc w:val="left"/>
      <w:pPr>
        <w:ind w:left="1354" w:hanging="190"/>
      </w:pPr>
      <w:rPr>
        <w:lang w:val="ru-RU" w:eastAsia="en-US" w:bidi="ar-SA"/>
      </w:rPr>
    </w:lvl>
    <w:lvl w:ilvl="3" w:tplc="456A488A">
      <w:numFmt w:val="bullet"/>
      <w:lvlText w:val="•"/>
      <w:lvlJc w:val="left"/>
      <w:pPr>
        <w:ind w:left="1981" w:hanging="190"/>
      </w:pPr>
      <w:rPr>
        <w:lang w:val="ru-RU" w:eastAsia="en-US" w:bidi="ar-SA"/>
      </w:rPr>
    </w:lvl>
    <w:lvl w:ilvl="4" w:tplc="4614BDEA">
      <w:numFmt w:val="bullet"/>
      <w:lvlText w:val="•"/>
      <w:lvlJc w:val="left"/>
      <w:pPr>
        <w:ind w:left="2608" w:hanging="190"/>
      </w:pPr>
      <w:rPr>
        <w:lang w:val="ru-RU" w:eastAsia="en-US" w:bidi="ar-SA"/>
      </w:rPr>
    </w:lvl>
    <w:lvl w:ilvl="5" w:tplc="6C7C4AE0">
      <w:numFmt w:val="bullet"/>
      <w:lvlText w:val="•"/>
      <w:lvlJc w:val="left"/>
      <w:pPr>
        <w:ind w:left="3235" w:hanging="190"/>
      </w:pPr>
      <w:rPr>
        <w:lang w:val="ru-RU" w:eastAsia="en-US" w:bidi="ar-SA"/>
      </w:rPr>
    </w:lvl>
    <w:lvl w:ilvl="6" w:tplc="EC201A90">
      <w:numFmt w:val="bullet"/>
      <w:lvlText w:val="•"/>
      <w:lvlJc w:val="left"/>
      <w:pPr>
        <w:ind w:left="3862" w:hanging="190"/>
      </w:pPr>
      <w:rPr>
        <w:lang w:val="ru-RU" w:eastAsia="en-US" w:bidi="ar-SA"/>
      </w:rPr>
    </w:lvl>
    <w:lvl w:ilvl="7" w:tplc="5DA894B0">
      <w:numFmt w:val="bullet"/>
      <w:lvlText w:val="•"/>
      <w:lvlJc w:val="left"/>
      <w:pPr>
        <w:ind w:left="4489" w:hanging="190"/>
      </w:pPr>
      <w:rPr>
        <w:lang w:val="ru-RU" w:eastAsia="en-US" w:bidi="ar-SA"/>
      </w:rPr>
    </w:lvl>
    <w:lvl w:ilvl="8" w:tplc="B2503D92">
      <w:numFmt w:val="bullet"/>
      <w:lvlText w:val="•"/>
      <w:lvlJc w:val="left"/>
      <w:pPr>
        <w:ind w:left="5116" w:hanging="190"/>
      </w:pPr>
      <w:rPr>
        <w:lang w:val="ru-RU" w:eastAsia="en-US" w:bidi="ar-SA"/>
      </w:rPr>
    </w:lvl>
  </w:abstractNum>
  <w:abstractNum w:abstractNumId="4">
    <w:nsid w:val="47943F73"/>
    <w:multiLevelType w:val="hybridMultilevel"/>
    <w:tmpl w:val="BA503100"/>
    <w:lvl w:ilvl="0" w:tplc="35C2DAE2">
      <w:numFmt w:val="bullet"/>
      <w:lvlText w:val="-"/>
      <w:lvlJc w:val="left"/>
      <w:pPr>
        <w:ind w:left="108" w:hanging="2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829388">
      <w:numFmt w:val="bullet"/>
      <w:lvlText w:val="•"/>
      <w:lvlJc w:val="left"/>
      <w:pPr>
        <w:ind w:left="727" w:hanging="279"/>
      </w:pPr>
      <w:rPr>
        <w:lang w:val="ru-RU" w:eastAsia="en-US" w:bidi="ar-SA"/>
      </w:rPr>
    </w:lvl>
    <w:lvl w:ilvl="2" w:tplc="739CBCF6">
      <w:numFmt w:val="bullet"/>
      <w:lvlText w:val="•"/>
      <w:lvlJc w:val="left"/>
      <w:pPr>
        <w:ind w:left="1354" w:hanging="279"/>
      </w:pPr>
      <w:rPr>
        <w:lang w:val="ru-RU" w:eastAsia="en-US" w:bidi="ar-SA"/>
      </w:rPr>
    </w:lvl>
    <w:lvl w:ilvl="3" w:tplc="B7E6699A">
      <w:numFmt w:val="bullet"/>
      <w:lvlText w:val="•"/>
      <w:lvlJc w:val="left"/>
      <w:pPr>
        <w:ind w:left="1981" w:hanging="279"/>
      </w:pPr>
      <w:rPr>
        <w:lang w:val="ru-RU" w:eastAsia="en-US" w:bidi="ar-SA"/>
      </w:rPr>
    </w:lvl>
    <w:lvl w:ilvl="4" w:tplc="BAACEB9A">
      <w:numFmt w:val="bullet"/>
      <w:lvlText w:val="•"/>
      <w:lvlJc w:val="left"/>
      <w:pPr>
        <w:ind w:left="2608" w:hanging="279"/>
      </w:pPr>
      <w:rPr>
        <w:lang w:val="ru-RU" w:eastAsia="en-US" w:bidi="ar-SA"/>
      </w:rPr>
    </w:lvl>
    <w:lvl w:ilvl="5" w:tplc="F6942EB0">
      <w:numFmt w:val="bullet"/>
      <w:lvlText w:val="•"/>
      <w:lvlJc w:val="left"/>
      <w:pPr>
        <w:ind w:left="3235" w:hanging="279"/>
      </w:pPr>
      <w:rPr>
        <w:lang w:val="ru-RU" w:eastAsia="en-US" w:bidi="ar-SA"/>
      </w:rPr>
    </w:lvl>
    <w:lvl w:ilvl="6" w:tplc="602A9C8E">
      <w:numFmt w:val="bullet"/>
      <w:lvlText w:val="•"/>
      <w:lvlJc w:val="left"/>
      <w:pPr>
        <w:ind w:left="3862" w:hanging="279"/>
      </w:pPr>
      <w:rPr>
        <w:lang w:val="ru-RU" w:eastAsia="en-US" w:bidi="ar-SA"/>
      </w:rPr>
    </w:lvl>
    <w:lvl w:ilvl="7" w:tplc="590A4892">
      <w:numFmt w:val="bullet"/>
      <w:lvlText w:val="•"/>
      <w:lvlJc w:val="left"/>
      <w:pPr>
        <w:ind w:left="4489" w:hanging="279"/>
      </w:pPr>
      <w:rPr>
        <w:lang w:val="ru-RU" w:eastAsia="en-US" w:bidi="ar-SA"/>
      </w:rPr>
    </w:lvl>
    <w:lvl w:ilvl="8" w:tplc="9C4803B0">
      <w:numFmt w:val="bullet"/>
      <w:lvlText w:val="•"/>
      <w:lvlJc w:val="left"/>
      <w:pPr>
        <w:ind w:left="5116" w:hanging="279"/>
      </w:pPr>
      <w:rPr>
        <w:lang w:val="ru-RU" w:eastAsia="en-US" w:bidi="ar-SA"/>
      </w:rPr>
    </w:lvl>
  </w:abstractNum>
  <w:abstractNum w:abstractNumId="5">
    <w:nsid w:val="4B971E3E"/>
    <w:multiLevelType w:val="multilevel"/>
    <w:tmpl w:val="69160080"/>
    <w:lvl w:ilvl="0">
      <w:start w:val="7"/>
      <w:numFmt w:val="decimal"/>
      <w:lvlText w:val="%1"/>
      <w:lvlJc w:val="left"/>
      <w:pPr>
        <w:ind w:left="108" w:hanging="86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862"/>
      </w:pPr>
      <w:rPr>
        <w:lang w:val="ru-RU" w:eastAsia="en-US" w:bidi="ar-SA"/>
      </w:rPr>
    </w:lvl>
    <w:lvl w:ilvl="2">
      <w:start w:val="13"/>
      <w:numFmt w:val="decimal"/>
      <w:lvlText w:val="%1.%2.%3."/>
      <w:lvlJc w:val="left"/>
      <w:pPr>
        <w:ind w:left="108" w:hanging="8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81" w:hanging="86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608" w:hanging="86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235" w:hanging="86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862" w:hanging="86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489" w:hanging="86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116" w:hanging="862"/>
      </w:pPr>
      <w:rPr>
        <w:lang w:val="ru-RU" w:eastAsia="en-US" w:bidi="ar-SA"/>
      </w:rPr>
    </w:lvl>
  </w:abstractNum>
  <w:abstractNum w:abstractNumId="6">
    <w:nsid w:val="4D10272D"/>
    <w:multiLevelType w:val="hybridMultilevel"/>
    <w:tmpl w:val="5A20CF8A"/>
    <w:lvl w:ilvl="0" w:tplc="93F6D1D2"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44E4DA">
      <w:numFmt w:val="bullet"/>
      <w:lvlText w:val="•"/>
      <w:lvlJc w:val="left"/>
      <w:pPr>
        <w:ind w:left="727" w:hanging="135"/>
      </w:pPr>
      <w:rPr>
        <w:lang w:val="ru-RU" w:eastAsia="en-US" w:bidi="ar-SA"/>
      </w:rPr>
    </w:lvl>
    <w:lvl w:ilvl="2" w:tplc="FF48269C">
      <w:numFmt w:val="bullet"/>
      <w:lvlText w:val="•"/>
      <w:lvlJc w:val="left"/>
      <w:pPr>
        <w:ind w:left="1354" w:hanging="135"/>
      </w:pPr>
      <w:rPr>
        <w:lang w:val="ru-RU" w:eastAsia="en-US" w:bidi="ar-SA"/>
      </w:rPr>
    </w:lvl>
    <w:lvl w:ilvl="3" w:tplc="B0285ECA">
      <w:numFmt w:val="bullet"/>
      <w:lvlText w:val="•"/>
      <w:lvlJc w:val="left"/>
      <w:pPr>
        <w:ind w:left="1981" w:hanging="135"/>
      </w:pPr>
      <w:rPr>
        <w:lang w:val="ru-RU" w:eastAsia="en-US" w:bidi="ar-SA"/>
      </w:rPr>
    </w:lvl>
    <w:lvl w:ilvl="4" w:tplc="D55241C0">
      <w:numFmt w:val="bullet"/>
      <w:lvlText w:val="•"/>
      <w:lvlJc w:val="left"/>
      <w:pPr>
        <w:ind w:left="2608" w:hanging="135"/>
      </w:pPr>
      <w:rPr>
        <w:lang w:val="ru-RU" w:eastAsia="en-US" w:bidi="ar-SA"/>
      </w:rPr>
    </w:lvl>
    <w:lvl w:ilvl="5" w:tplc="CEEE2088">
      <w:numFmt w:val="bullet"/>
      <w:lvlText w:val="•"/>
      <w:lvlJc w:val="left"/>
      <w:pPr>
        <w:ind w:left="3235" w:hanging="135"/>
      </w:pPr>
      <w:rPr>
        <w:lang w:val="ru-RU" w:eastAsia="en-US" w:bidi="ar-SA"/>
      </w:rPr>
    </w:lvl>
    <w:lvl w:ilvl="6" w:tplc="7BBC7552">
      <w:numFmt w:val="bullet"/>
      <w:lvlText w:val="•"/>
      <w:lvlJc w:val="left"/>
      <w:pPr>
        <w:ind w:left="3862" w:hanging="135"/>
      </w:pPr>
      <w:rPr>
        <w:lang w:val="ru-RU" w:eastAsia="en-US" w:bidi="ar-SA"/>
      </w:rPr>
    </w:lvl>
    <w:lvl w:ilvl="7" w:tplc="4D7280C8">
      <w:numFmt w:val="bullet"/>
      <w:lvlText w:val="•"/>
      <w:lvlJc w:val="left"/>
      <w:pPr>
        <w:ind w:left="4489" w:hanging="135"/>
      </w:pPr>
      <w:rPr>
        <w:lang w:val="ru-RU" w:eastAsia="en-US" w:bidi="ar-SA"/>
      </w:rPr>
    </w:lvl>
    <w:lvl w:ilvl="8" w:tplc="E6AE2FB0">
      <w:numFmt w:val="bullet"/>
      <w:lvlText w:val="•"/>
      <w:lvlJc w:val="left"/>
      <w:pPr>
        <w:ind w:left="5116" w:hanging="135"/>
      </w:pPr>
      <w:rPr>
        <w:lang w:val="ru-RU" w:eastAsia="en-US" w:bidi="ar-SA"/>
      </w:rPr>
    </w:lvl>
  </w:abstractNum>
  <w:abstractNum w:abstractNumId="7">
    <w:nsid w:val="50CD7FB5"/>
    <w:multiLevelType w:val="hybridMultilevel"/>
    <w:tmpl w:val="416E78F8"/>
    <w:lvl w:ilvl="0" w:tplc="2F94A70C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C85BAE">
      <w:numFmt w:val="bullet"/>
      <w:lvlText w:val="•"/>
      <w:lvlJc w:val="left"/>
      <w:pPr>
        <w:ind w:left="727" w:hanging="166"/>
      </w:pPr>
      <w:rPr>
        <w:lang w:val="ru-RU" w:eastAsia="en-US" w:bidi="ar-SA"/>
      </w:rPr>
    </w:lvl>
    <w:lvl w:ilvl="2" w:tplc="843C6D3A">
      <w:numFmt w:val="bullet"/>
      <w:lvlText w:val="•"/>
      <w:lvlJc w:val="left"/>
      <w:pPr>
        <w:ind w:left="1354" w:hanging="166"/>
      </w:pPr>
      <w:rPr>
        <w:lang w:val="ru-RU" w:eastAsia="en-US" w:bidi="ar-SA"/>
      </w:rPr>
    </w:lvl>
    <w:lvl w:ilvl="3" w:tplc="CD76D252">
      <w:numFmt w:val="bullet"/>
      <w:lvlText w:val="•"/>
      <w:lvlJc w:val="left"/>
      <w:pPr>
        <w:ind w:left="1981" w:hanging="166"/>
      </w:pPr>
      <w:rPr>
        <w:lang w:val="ru-RU" w:eastAsia="en-US" w:bidi="ar-SA"/>
      </w:rPr>
    </w:lvl>
    <w:lvl w:ilvl="4" w:tplc="14986C36">
      <w:numFmt w:val="bullet"/>
      <w:lvlText w:val="•"/>
      <w:lvlJc w:val="left"/>
      <w:pPr>
        <w:ind w:left="2608" w:hanging="166"/>
      </w:pPr>
      <w:rPr>
        <w:lang w:val="ru-RU" w:eastAsia="en-US" w:bidi="ar-SA"/>
      </w:rPr>
    </w:lvl>
    <w:lvl w:ilvl="5" w:tplc="BDF03DC4">
      <w:numFmt w:val="bullet"/>
      <w:lvlText w:val="•"/>
      <w:lvlJc w:val="left"/>
      <w:pPr>
        <w:ind w:left="3235" w:hanging="166"/>
      </w:pPr>
      <w:rPr>
        <w:lang w:val="ru-RU" w:eastAsia="en-US" w:bidi="ar-SA"/>
      </w:rPr>
    </w:lvl>
    <w:lvl w:ilvl="6" w:tplc="E34EC4CE">
      <w:numFmt w:val="bullet"/>
      <w:lvlText w:val="•"/>
      <w:lvlJc w:val="left"/>
      <w:pPr>
        <w:ind w:left="3862" w:hanging="166"/>
      </w:pPr>
      <w:rPr>
        <w:lang w:val="ru-RU" w:eastAsia="en-US" w:bidi="ar-SA"/>
      </w:rPr>
    </w:lvl>
    <w:lvl w:ilvl="7" w:tplc="B9FCA5A8">
      <w:numFmt w:val="bullet"/>
      <w:lvlText w:val="•"/>
      <w:lvlJc w:val="left"/>
      <w:pPr>
        <w:ind w:left="4489" w:hanging="166"/>
      </w:pPr>
      <w:rPr>
        <w:lang w:val="ru-RU" w:eastAsia="en-US" w:bidi="ar-SA"/>
      </w:rPr>
    </w:lvl>
    <w:lvl w:ilvl="8" w:tplc="903CC134">
      <w:numFmt w:val="bullet"/>
      <w:lvlText w:val="•"/>
      <w:lvlJc w:val="left"/>
      <w:pPr>
        <w:ind w:left="5116" w:hanging="166"/>
      </w:pPr>
      <w:rPr>
        <w:lang w:val="ru-RU" w:eastAsia="en-US" w:bidi="ar-SA"/>
      </w:rPr>
    </w:lvl>
  </w:abstractNum>
  <w:abstractNum w:abstractNumId="8">
    <w:nsid w:val="5C336C24"/>
    <w:multiLevelType w:val="hybridMultilevel"/>
    <w:tmpl w:val="E3C0EB38"/>
    <w:lvl w:ilvl="0" w:tplc="7AC65DC2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26BBE8">
      <w:numFmt w:val="bullet"/>
      <w:lvlText w:val="•"/>
      <w:lvlJc w:val="left"/>
      <w:pPr>
        <w:ind w:left="727" w:hanging="125"/>
      </w:pPr>
      <w:rPr>
        <w:lang w:val="ru-RU" w:eastAsia="en-US" w:bidi="ar-SA"/>
      </w:rPr>
    </w:lvl>
    <w:lvl w:ilvl="2" w:tplc="278EBB18">
      <w:numFmt w:val="bullet"/>
      <w:lvlText w:val="•"/>
      <w:lvlJc w:val="left"/>
      <w:pPr>
        <w:ind w:left="1354" w:hanging="125"/>
      </w:pPr>
      <w:rPr>
        <w:lang w:val="ru-RU" w:eastAsia="en-US" w:bidi="ar-SA"/>
      </w:rPr>
    </w:lvl>
    <w:lvl w:ilvl="3" w:tplc="259E8136">
      <w:numFmt w:val="bullet"/>
      <w:lvlText w:val="•"/>
      <w:lvlJc w:val="left"/>
      <w:pPr>
        <w:ind w:left="1981" w:hanging="125"/>
      </w:pPr>
      <w:rPr>
        <w:lang w:val="ru-RU" w:eastAsia="en-US" w:bidi="ar-SA"/>
      </w:rPr>
    </w:lvl>
    <w:lvl w:ilvl="4" w:tplc="96C0B818">
      <w:numFmt w:val="bullet"/>
      <w:lvlText w:val="•"/>
      <w:lvlJc w:val="left"/>
      <w:pPr>
        <w:ind w:left="2608" w:hanging="125"/>
      </w:pPr>
      <w:rPr>
        <w:lang w:val="ru-RU" w:eastAsia="en-US" w:bidi="ar-SA"/>
      </w:rPr>
    </w:lvl>
    <w:lvl w:ilvl="5" w:tplc="0896CB22">
      <w:numFmt w:val="bullet"/>
      <w:lvlText w:val="•"/>
      <w:lvlJc w:val="left"/>
      <w:pPr>
        <w:ind w:left="3235" w:hanging="125"/>
      </w:pPr>
      <w:rPr>
        <w:lang w:val="ru-RU" w:eastAsia="en-US" w:bidi="ar-SA"/>
      </w:rPr>
    </w:lvl>
    <w:lvl w:ilvl="6" w:tplc="6D001BCC">
      <w:numFmt w:val="bullet"/>
      <w:lvlText w:val="•"/>
      <w:lvlJc w:val="left"/>
      <w:pPr>
        <w:ind w:left="3862" w:hanging="125"/>
      </w:pPr>
      <w:rPr>
        <w:lang w:val="ru-RU" w:eastAsia="en-US" w:bidi="ar-SA"/>
      </w:rPr>
    </w:lvl>
    <w:lvl w:ilvl="7" w:tplc="C4742C10">
      <w:numFmt w:val="bullet"/>
      <w:lvlText w:val="•"/>
      <w:lvlJc w:val="left"/>
      <w:pPr>
        <w:ind w:left="4489" w:hanging="125"/>
      </w:pPr>
      <w:rPr>
        <w:lang w:val="ru-RU" w:eastAsia="en-US" w:bidi="ar-SA"/>
      </w:rPr>
    </w:lvl>
    <w:lvl w:ilvl="8" w:tplc="C56EC9CC">
      <w:numFmt w:val="bullet"/>
      <w:lvlText w:val="•"/>
      <w:lvlJc w:val="left"/>
      <w:pPr>
        <w:ind w:left="5116" w:hanging="125"/>
      </w:pPr>
      <w:rPr>
        <w:lang w:val="ru-RU" w:eastAsia="en-US" w:bidi="ar-SA"/>
      </w:rPr>
    </w:lvl>
  </w:abstractNum>
  <w:abstractNum w:abstractNumId="9">
    <w:nsid w:val="632C5280"/>
    <w:multiLevelType w:val="hybridMultilevel"/>
    <w:tmpl w:val="772657F4"/>
    <w:lvl w:ilvl="0" w:tplc="AE2ECE3E"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D8A992">
      <w:numFmt w:val="bullet"/>
      <w:lvlText w:val="•"/>
      <w:lvlJc w:val="left"/>
      <w:pPr>
        <w:ind w:left="727" w:hanging="188"/>
      </w:pPr>
      <w:rPr>
        <w:lang w:val="ru-RU" w:eastAsia="en-US" w:bidi="ar-SA"/>
      </w:rPr>
    </w:lvl>
    <w:lvl w:ilvl="2" w:tplc="ECDE88E0">
      <w:numFmt w:val="bullet"/>
      <w:lvlText w:val="•"/>
      <w:lvlJc w:val="left"/>
      <w:pPr>
        <w:ind w:left="1354" w:hanging="188"/>
      </w:pPr>
      <w:rPr>
        <w:lang w:val="ru-RU" w:eastAsia="en-US" w:bidi="ar-SA"/>
      </w:rPr>
    </w:lvl>
    <w:lvl w:ilvl="3" w:tplc="6950B054">
      <w:numFmt w:val="bullet"/>
      <w:lvlText w:val="•"/>
      <w:lvlJc w:val="left"/>
      <w:pPr>
        <w:ind w:left="1981" w:hanging="188"/>
      </w:pPr>
      <w:rPr>
        <w:lang w:val="ru-RU" w:eastAsia="en-US" w:bidi="ar-SA"/>
      </w:rPr>
    </w:lvl>
    <w:lvl w:ilvl="4" w:tplc="0FF213D8">
      <w:numFmt w:val="bullet"/>
      <w:lvlText w:val="•"/>
      <w:lvlJc w:val="left"/>
      <w:pPr>
        <w:ind w:left="2608" w:hanging="188"/>
      </w:pPr>
      <w:rPr>
        <w:lang w:val="ru-RU" w:eastAsia="en-US" w:bidi="ar-SA"/>
      </w:rPr>
    </w:lvl>
    <w:lvl w:ilvl="5" w:tplc="CA129948">
      <w:numFmt w:val="bullet"/>
      <w:lvlText w:val="•"/>
      <w:lvlJc w:val="left"/>
      <w:pPr>
        <w:ind w:left="3235" w:hanging="188"/>
      </w:pPr>
      <w:rPr>
        <w:lang w:val="ru-RU" w:eastAsia="en-US" w:bidi="ar-SA"/>
      </w:rPr>
    </w:lvl>
    <w:lvl w:ilvl="6" w:tplc="0B9EF254">
      <w:numFmt w:val="bullet"/>
      <w:lvlText w:val="•"/>
      <w:lvlJc w:val="left"/>
      <w:pPr>
        <w:ind w:left="3862" w:hanging="188"/>
      </w:pPr>
      <w:rPr>
        <w:lang w:val="ru-RU" w:eastAsia="en-US" w:bidi="ar-SA"/>
      </w:rPr>
    </w:lvl>
    <w:lvl w:ilvl="7" w:tplc="3752B296">
      <w:numFmt w:val="bullet"/>
      <w:lvlText w:val="•"/>
      <w:lvlJc w:val="left"/>
      <w:pPr>
        <w:ind w:left="4489" w:hanging="188"/>
      </w:pPr>
      <w:rPr>
        <w:lang w:val="ru-RU" w:eastAsia="en-US" w:bidi="ar-SA"/>
      </w:rPr>
    </w:lvl>
    <w:lvl w:ilvl="8" w:tplc="BF58271C">
      <w:numFmt w:val="bullet"/>
      <w:lvlText w:val="•"/>
      <w:lvlJc w:val="left"/>
      <w:pPr>
        <w:ind w:left="5116" w:hanging="188"/>
      </w:pPr>
      <w:rPr>
        <w:lang w:val="ru-RU" w:eastAsia="en-US" w:bidi="ar-SA"/>
      </w:rPr>
    </w:lvl>
  </w:abstractNum>
  <w:num w:numId="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6"/>
    </w:lvlOverride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7"/>
    </w:lvlOverride>
    <w:lvlOverride w:ilvl="1">
      <w:startOverride w:val="1"/>
    </w:lvlOverride>
    <w:lvlOverride w:ilvl="2">
      <w:startOverride w:val="13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22"/>
    <w:rsid w:val="00AC58BA"/>
    <w:rsid w:val="00B7460B"/>
    <w:rsid w:val="00D72822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2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72822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semiHidden/>
    <w:rsid w:val="00D72822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D72822"/>
    <w:pPr>
      <w:ind w:left="108"/>
    </w:pPr>
  </w:style>
  <w:style w:type="table" w:customStyle="1" w:styleId="TableNormal">
    <w:name w:val="Table Normal"/>
    <w:uiPriority w:val="2"/>
    <w:semiHidden/>
    <w:qFormat/>
    <w:rsid w:val="00D7282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2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72822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semiHidden/>
    <w:rsid w:val="00D72822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D72822"/>
    <w:pPr>
      <w:ind w:left="108"/>
    </w:pPr>
  </w:style>
  <w:style w:type="table" w:customStyle="1" w:styleId="TableNormal">
    <w:name w:val="Table Normal"/>
    <w:uiPriority w:val="2"/>
    <w:semiHidden/>
    <w:qFormat/>
    <w:rsid w:val="00D7282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2024-06-06T05:41:00Z</dcterms:created>
  <dcterms:modified xsi:type="dcterms:W3CDTF">2024-06-06T05:42:00Z</dcterms:modified>
</cp:coreProperties>
</file>